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88" w:rsidRPr="000C2D8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C2D88" w:rsidRPr="000C2D8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C2D88">
        <w:rPr>
          <w:rFonts w:ascii="Times New Roman" w:hAnsi="Times New Roman"/>
          <w:b/>
          <w:sz w:val="28"/>
          <w:szCs w:val="28"/>
        </w:rPr>
        <w:t>Аннотация к рабочей программе по «Основам безопасности жизнедеятельности» для 10-11 классов.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Рабочая программа разработана на основе 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</w:r>
      <w:proofErr w:type="gramStart"/>
      <w:r w:rsidRPr="00E96D48">
        <w:rPr>
          <w:rFonts w:ascii="Times New Roman" w:hAnsi="Times New Roman"/>
          <w:sz w:val="26"/>
          <w:szCs w:val="26"/>
        </w:rPr>
        <w:t>.</w:t>
      </w:r>
      <w:proofErr w:type="gramEnd"/>
      <w:r w:rsidRPr="00E96D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96D48">
        <w:rPr>
          <w:rFonts w:ascii="Times New Roman" w:hAnsi="Times New Roman"/>
          <w:sz w:val="26"/>
          <w:szCs w:val="26"/>
        </w:rPr>
        <w:t>р</w:t>
      </w:r>
      <w:proofErr w:type="gramEnd"/>
      <w:r w:rsidRPr="00E96D48">
        <w:rPr>
          <w:rFonts w:ascii="Times New Roman" w:hAnsi="Times New Roman"/>
          <w:sz w:val="26"/>
          <w:szCs w:val="26"/>
        </w:rPr>
        <w:t xml:space="preserve">ед. А. Т. Смирнова. – М.: Просвещение, 2007, и в соответствии  с федеральным компонентом  Государственного стандарта среднего (полного) общего образования. 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Рабочая программа  рассчитана на 34учебных часов (1 час в неделю).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E96D48">
        <w:rPr>
          <w:rFonts w:ascii="Times New Roman" w:hAnsi="Times New Roman"/>
          <w:b/>
          <w:bCs/>
          <w:i/>
          <w:iCs/>
          <w:sz w:val="26"/>
          <w:szCs w:val="26"/>
        </w:rPr>
        <w:t>Учебно-методический компле</w:t>
      </w:r>
      <w:proofErr w:type="gramStart"/>
      <w:r w:rsidRPr="00E96D48">
        <w:rPr>
          <w:rFonts w:ascii="Times New Roman" w:hAnsi="Times New Roman"/>
          <w:b/>
          <w:bCs/>
          <w:i/>
          <w:iCs/>
          <w:sz w:val="26"/>
          <w:szCs w:val="26"/>
        </w:rPr>
        <w:t>кт вкл</w:t>
      </w:r>
      <w:proofErr w:type="gramEnd"/>
      <w:r w:rsidRPr="00E96D48">
        <w:rPr>
          <w:rFonts w:ascii="Times New Roman" w:hAnsi="Times New Roman"/>
          <w:b/>
          <w:bCs/>
          <w:i/>
          <w:iCs/>
          <w:sz w:val="26"/>
          <w:szCs w:val="26"/>
        </w:rPr>
        <w:t>ючает в себя: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– Основы безопасности жизнедеятельности: учеб</w:t>
      </w:r>
      <w:proofErr w:type="gramStart"/>
      <w:r w:rsidRPr="00E96D48">
        <w:rPr>
          <w:rFonts w:ascii="Times New Roman" w:hAnsi="Times New Roman"/>
          <w:sz w:val="26"/>
          <w:szCs w:val="26"/>
        </w:rPr>
        <w:t>.</w:t>
      </w:r>
      <w:proofErr w:type="gramEnd"/>
      <w:r w:rsidRPr="00E96D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96D48">
        <w:rPr>
          <w:rFonts w:ascii="Times New Roman" w:hAnsi="Times New Roman"/>
          <w:sz w:val="26"/>
          <w:szCs w:val="26"/>
        </w:rPr>
        <w:t>д</w:t>
      </w:r>
      <w:proofErr w:type="gramEnd"/>
      <w:r w:rsidRPr="00E96D48">
        <w:rPr>
          <w:rFonts w:ascii="Times New Roman" w:hAnsi="Times New Roman"/>
          <w:sz w:val="26"/>
          <w:szCs w:val="26"/>
        </w:rPr>
        <w:t xml:space="preserve">ля учащихся 10 </w:t>
      </w:r>
      <w:proofErr w:type="spellStart"/>
      <w:r w:rsidRPr="00E96D48">
        <w:rPr>
          <w:rFonts w:ascii="Times New Roman" w:hAnsi="Times New Roman"/>
          <w:sz w:val="26"/>
          <w:szCs w:val="26"/>
        </w:rPr>
        <w:t>кл</w:t>
      </w:r>
      <w:proofErr w:type="spellEnd"/>
      <w:r w:rsidRPr="00E96D4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96D48">
        <w:rPr>
          <w:rFonts w:ascii="Times New Roman" w:hAnsi="Times New Roman"/>
          <w:sz w:val="26"/>
          <w:szCs w:val="26"/>
        </w:rPr>
        <w:t>общеобразоват</w:t>
      </w:r>
      <w:proofErr w:type="spellEnd"/>
      <w:r w:rsidRPr="00E96D48">
        <w:rPr>
          <w:rFonts w:ascii="Times New Roman" w:hAnsi="Times New Roman"/>
          <w:sz w:val="26"/>
          <w:szCs w:val="26"/>
        </w:rPr>
        <w:t>. учреждений / А. Т. Смирнов, Б. И. Мишин, В. А. Васнев. – М: Просвещение, 2006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96D48">
        <w:rPr>
          <w:rFonts w:ascii="Times New Roman" w:hAnsi="Times New Roman"/>
          <w:sz w:val="26"/>
          <w:szCs w:val="26"/>
        </w:rPr>
        <w:t xml:space="preserve">д о </w:t>
      </w:r>
      <w:proofErr w:type="gramStart"/>
      <w:r w:rsidRPr="00E96D48">
        <w:rPr>
          <w:rFonts w:ascii="Times New Roman" w:hAnsi="Times New Roman"/>
          <w:sz w:val="26"/>
          <w:szCs w:val="26"/>
        </w:rPr>
        <w:t>п</w:t>
      </w:r>
      <w:proofErr w:type="gramEnd"/>
      <w:r w:rsidRPr="00E96D48">
        <w:rPr>
          <w:rFonts w:ascii="Times New Roman" w:hAnsi="Times New Roman"/>
          <w:sz w:val="26"/>
          <w:szCs w:val="26"/>
        </w:rPr>
        <w:t xml:space="preserve"> о л н и т е л ь н а я   л и т е р а т у р а: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 xml:space="preserve">– 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E96D48">
        <w:rPr>
          <w:rFonts w:ascii="Times New Roman" w:hAnsi="Times New Roman"/>
          <w:sz w:val="26"/>
          <w:szCs w:val="26"/>
        </w:rPr>
        <w:t>Колодницкий</w:t>
      </w:r>
      <w:proofErr w:type="spellEnd"/>
      <w:r w:rsidRPr="00E96D48">
        <w:rPr>
          <w:rFonts w:ascii="Times New Roman" w:hAnsi="Times New Roman"/>
          <w:sz w:val="26"/>
          <w:szCs w:val="26"/>
        </w:rPr>
        <w:t xml:space="preserve">, В. Н. </w:t>
      </w:r>
      <w:proofErr w:type="spellStart"/>
      <w:r w:rsidRPr="00E96D48">
        <w:rPr>
          <w:rFonts w:ascii="Times New Roman" w:hAnsi="Times New Roman"/>
          <w:sz w:val="26"/>
          <w:szCs w:val="26"/>
        </w:rPr>
        <w:t>Латчук</w:t>
      </w:r>
      <w:proofErr w:type="spellEnd"/>
      <w:r w:rsidRPr="00E96D48">
        <w:rPr>
          <w:rFonts w:ascii="Times New Roman" w:hAnsi="Times New Roman"/>
          <w:sz w:val="26"/>
          <w:szCs w:val="26"/>
        </w:rPr>
        <w:t xml:space="preserve">, В. В. Марков, С. К. Миронов, Б. И. Мишин, М. И. </w:t>
      </w:r>
      <w:proofErr w:type="spellStart"/>
      <w:r w:rsidRPr="00E96D48">
        <w:rPr>
          <w:rFonts w:ascii="Times New Roman" w:hAnsi="Times New Roman"/>
          <w:sz w:val="26"/>
          <w:szCs w:val="26"/>
        </w:rPr>
        <w:t>Хабнер</w:t>
      </w:r>
      <w:proofErr w:type="spellEnd"/>
      <w:r w:rsidRPr="00E96D48">
        <w:rPr>
          <w:rFonts w:ascii="Times New Roman" w:hAnsi="Times New Roman"/>
          <w:sz w:val="26"/>
          <w:szCs w:val="26"/>
        </w:rPr>
        <w:t>. – М.: Дрофа, 2002;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– Ваши шансы избежать беды: учеб. пособие</w:t>
      </w:r>
      <w:proofErr w:type="gramStart"/>
      <w:r w:rsidRPr="00E96D48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Pr="00E96D48">
        <w:rPr>
          <w:rFonts w:ascii="Times New Roman" w:hAnsi="Times New Roman"/>
          <w:sz w:val="26"/>
          <w:szCs w:val="26"/>
        </w:rPr>
        <w:t xml:space="preserve">б. ситуационных задач по курсу «Основы безопасности жизнедеятельности» / авт.-сост. В. К. </w:t>
      </w:r>
      <w:proofErr w:type="spellStart"/>
      <w:r w:rsidRPr="00E96D48">
        <w:rPr>
          <w:rFonts w:ascii="Times New Roman" w:hAnsi="Times New Roman"/>
          <w:sz w:val="26"/>
          <w:szCs w:val="26"/>
        </w:rPr>
        <w:t>Емельянчик</w:t>
      </w:r>
      <w:proofErr w:type="spellEnd"/>
      <w:r w:rsidRPr="00E96D48">
        <w:rPr>
          <w:rFonts w:ascii="Times New Roman" w:hAnsi="Times New Roman"/>
          <w:sz w:val="26"/>
          <w:szCs w:val="26"/>
        </w:rPr>
        <w:t>, М. Е. Капитонова. – СПб</w:t>
      </w:r>
      <w:proofErr w:type="gramStart"/>
      <w:r w:rsidRPr="00E96D48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E96D48">
        <w:rPr>
          <w:rFonts w:ascii="Times New Roman" w:hAnsi="Times New Roman"/>
          <w:sz w:val="26"/>
          <w:szCs w:val="26"/>
        </w:rPr>
        <w:t>КАРО, 2002.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 xml:space="preserve">– Евлахов, В. М. Раздаточные материалы по основам безопасности жизнедеятельности. 10–11 </w:t>
      </w:r>
      <w:proofErr w:type="spellStart"/>
      <w:r w:rsidRPr="00E96D48">
        <w:rPr>
          <w:rFonts w:ascii="Times New Roman" w:hAnsi="Times New Roman"/>
          <w:sz w:val="26"/>
          <w:szCs w:val="26"/>
        </w:rPr>
        <w:t>кл</w:t>
      </w:r>
      <w:proofErr w:type="spellEnd"/>
      <w:r w:rsidRPr="00E96D48">
        <w:rPr>
          <w:rFonts w:ascii="Times New Roman" w:hAnsi="Times New Roman"/>
          <w:sz w:val="26"/>
          <w:szCs w:val="26"/>
        </w:rPr>
        <w:t xml:space="preserve">. – М.: Дрофа, 2004. </w:t>
      </w:r>
    </w:p>
    <w:p w:rsidR="000C2D88" w:rsidRPr="00E96D48" w:rsidRDefault="000C2D88" w:rsidP="000C2D88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В настоящей рабочей программе реализованы требования федеральных законов: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– «О защите населения и территорий от чрезвычайных ситуаций природного и техногенного характера»;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– «Об охране окружающей природной среды»;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– «О пожарной безопасности»;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– «О гражданской обороне»;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– «Об обороне»;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– «О воинской обязанности и военной службе»;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 xml:space="preserve">– «О безопасности дорожного движения»  и др. </w:t>
      </w:r>
    </w:p>
    <w:p w:rsidR="000C2D88" w:rsidRPr="00E96D48" w:rsidRDefault="000C2D88" w:rsidP="000C2D8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 xml:space="preserve">Содержание программы выстроено по трем линиям: 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 xml:space="preserve">– обеспечение личной безопасности и сохранение здоровья; 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 xml:space="preserve">– государственная система обеспечения безопасности населения; 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 xml:space="preserve">– основы обороны государства и воинская обязанность. </w:t>
      </w:r>
    </w:p>
    <w:p w:rsidR="000C2D88" w:rsidRPr="00E96D48" w:rsidRDefault="000C2D88" w:rsidP="000C2D8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Итоговый и промежуточный (в конце I полугодия) контроль знаний обучающихся осуществляется в виде  тестирования.</w:t>
      </w:r>
    </w:p>
    <w:p w:rsidR="000C2D88" w:rsidRPr="00E96D48" w:rsidRDefault="000C2D88" w:rsidP="000C2D8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C2D88" w:rsidRPr="00E96D48" w:rsidRDefault="000C2D88" w:rsidP="000C2D88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  <w:r w:rsidRPr="00E96D48">
        <w:rPr>
          <w:rFonts w:ascii="Times New Roman" w:hAnsi="Times New Roman"/>
          <w:b/>
          <w:bCs/>
          <w:sz w:val="26"/>
          <w:szCs w:val="26"/>
        </w:rPr>
        <w:t>Общая характеристика учебного предмета.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lastRenderedPageBreak/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C2D88" w:rsidRPr="00E96D48" w:rsidRDefault="000C2D88" w:rsidP="000C2D88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96D48">
        <w:rPr>
          <w:rFonts w:ascii="Times New Roman" w:hAnsi="Times New Roman"/>
          <w:b/>
          <w:bCs/>
          <w:sz w:val="26"/>
          <w:szCs w:val="26"/>
        </w:rPr>
        <w:t>Ц</w:t>
      </w:r>
      <w:proofErr w:type="gramEnd"/>
      <w:r w:rsidRPr="00E96D48">
        <w:rPr>
          <w:rFonts w:ascii="Times New Roman" w:hAnsi="Times New Roman"/>
          <w:b/>
          <w:bCs/>
          <w:sz w:val="26"/>
          <w:szCs w:val="26"/>
        </w:rPr>
        <w:t xml:space="preserve"> е л и.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Times New Roman" w:hAnsi="Times New Roman"/>
          <w:sz w:val="26"/>
          <w:szCs w:val="26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Symbol" w:hAnsi="Symbol" w:cs="Symbol"/>
          <w:noProof/>
          <w:sz w:val="26"/>
          <w:szCs w:val="26"/>
        </w:rPr>
        <w:t></w:t>
      </w:r>
      <w:r w:rsidRPr="00E96D48">
        <w:rPr>
          <w:rFonts w:ascii="Arial" w:hAnsi="Arial" w:cs="Arial"/>
          <w:sz w:val="26"/>
          <w:szCs w:val="26"/>
        </w:rPr>
        <w:t xml:space="preserve"> </w:t>
      </w:r>
      <w:r w:rsidRPr="00E96D48">
        <w:rPr>
          <w:rFonts w:ascii="Times New Roman" w:hAnsi="Times New Roman"/>
          <w:b/>
          <w:bCs/>
          <w:sz w:val="26"/>
          <w:szCs w:val="26"/>
        </w:rPr>
        <w:t>освоение знаний</w:t>
      </w:r>
      <w:r w:rsidRPr="00E96D48">
        <w:rPr>
          <w:rFonts w:ascii="Times New Roman" w:hAnsi="Times New Roman"/>
          <w:sz w:val="26"/>
          <w:szCs w:val="26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Symbol" w:hAnsi="Symbol" w:cs="Symbol"/>
          <w:noProof/>
          <w:sz w:val="26"/>
          <w:szCs w:val="26"/>
        </w:rPr>
        <w:t></w:t>
      </w:r>
      <w:r w:rsidRPr="00E96D48">
        <w:rPr>
          <w:rFonts w:ascii="Arial" w:hAnsi="Arial" w:cs="Arial"/>
          <w:sz w:val="26"/>
          <w:szCs w:val="26"/>
        </w:rPr>
        <w:t xml:space="preserve"> </w:t>
      </w:r>
      <w:r w:rsidRPr="00E96D48">
        <w:rPr>
          <w:rFonts w:ascii="Times New Roman" w:hAnsi="Times New Roman"/>
          <w:b/>
          <w:bCs/>
          <w:sz w:val="26"/>
          <w:szCs w:val="26"/>
        </w:rPr>
        <w:t xml:space="preserve">воспитание </w:t>
      </w:r>
      <w:r w:rsidRPr="00E96D48">
        <w:rPr>
          <w:rFonts w:ascii="Times New Roman" w:hAnsi="Times New Roman"/>
          <w:sz w:val="26"/>
          <w:szCs w:val="26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E96D48">
        <w:rPr>
          <w:rFonts w:ascii="Times New Roman" w:hAnsi="Times New Roman"/>
          <w:sz w:val="26"/>
          <w:szCs w:val="26"/>
        </w:rPr>
        <w:t>ии и ее</w:t>
      </w:r>
      <w:proofErr w:type="gramEnd"/>
      <w:r w:rsidRPr="00E96D48">
        <w:rPr>
          <w:rFonts w:ascii="Times New Roman" w:hAnsi="Times New Roman"/>
          <w:sz w:val="26"/>
          <w:szCs w:val="26"/>
        </w:rPr>
        <w:t xml:space="preserve"> государственной символике, патриотизма и долга по защите Отечества; 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Symbol" w:hAnsi="Symbol" w:cs="Symbol"/>
          <w:noProof/>
          <w:sz w:val="26"/>
          <w:szCs w:val="26"/>
        </w:rPr>
        <w:t></w:t>
      </w:r>
      <w:r w:rsidRPr="00E96D48">
        <w:rPr>
          <w:rFonts w:ascii="Arial" w:hAnsi="Arial" w:cs="Arial"/>
          <w:sz w:val="26"/>
          <w:szCs w:val="26"/>
        </w:rPr>
        <w:t xml:space="preserve"> </w:t>
      </w:r>
      <w:r w:rsidRPr="00E96D48">
        <w:rPr>
          <w:rFonts w:ascii="Times New Roman" w:hAnsi="Times New Roman"/>
          <w:b/>
          <w:bCs/>
          <w:sz w:val="26"/>
          <w:szCs w:val="26"/>
        </w:rPr>
        <w:t xml:space="preserve">развитие </w:t>
      </w:r>
      <w:r w:rsidRPr="00E96D48">
        <w:rPr>
          <w:rFonts w:ascii="Times New Roman" w:hAnsi="Times New Roman"/>
          <w:sz w:val="26"/>
          <w:szCs w:val="26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0C2D88" w:rsidRPr="00E96D48" w:rsidRDefault="000C2D88" w:rsidP="000C2D8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96D48">
        <w:rPr>
          <w:rFonts w:ascii="Symbol" w:hAnsi="Symbol" w:cs="Symbol"/>
          <w:noProof/>
          <w:sz w:val="26"/>
          <w:szCs w:val="26"/>
        </w:rPr>
        <w:t></w:t>
      </w:r>
      <w:r w:rsidRPr="00E96D48">
        <w:rPr>
          <w:rFonts w:ascii="Arial" w:hAnsi="Arial" w:cs="Arial"/>
          <w:sz w:val="26"/>
          <w:szCs w:val="26"/>
        </w:rPr>
        <w:t xml:space="preserve"> </w:t>
      </w:r>
      <w:r w:rsidRPr="00E96D48">
        <w:rPr>
          <w:rFonts w:ascii="Times New Roman" w:hAnsi="Times New Roman"/>
          <w:b/>
          <w:bCs/>
          <w:sz w:val="26"/>
          <w:szCs w:val="26"/>
        </w:rPr>
        <w:t>овладение умениями</w:t>
      </w:r>
      <w:r w:rsidRPr="00E96D48">
        <w:rPr>
          <w:rFonts w:ascii="Times New Roman" w:hAnsi="Times New Roman"/>
          <w:sz w:val="26"/>
          <w:szCs w:val="26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70E14" w:rsidRDefault="00470E14"/>
    <w:sectPr w:rsidR="0047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88"/>
    <w:rsid w:val="000C2D88"/>
    <w:rsid w:val="004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Company>Гимназия №2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2017-12-04T11:05:00Z</dcterms:created>
  <dcterms:modified xsi:type="dcterms:W3CDTF">2017-12-04T11:09:00Z</dcterms:modified>
</cp:coreProperties>
</file>